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4D" w:rsidRPr="0019530D" w:rsidRDefault="0072024D" w:rsidP="00DD22FC">
      <w:pPr>
        <w:spacing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9530D">
        <w:rPr>
          <w:rFonts w:ascii="標楷體" w:eastAsia="標楷體" w:hAnsi="標楷體" w:cs="標楷體" w:hint="eastAsia"/>
          <w:b/>
          <w:bCs/>
          <w:sz w:val="36"/>
          <w:szCs w:val="36"/>
        </w:rPr>
        <w:t>臺南市立高級中等以下學校暨幼兒園教師聘約準則</w:t>
      </w:r>
    </w:p>
    <w:p w:rsidR="0072024D" w:rsidRPr="0019530D" w:rsidRDefault="0072024D" w:rsidP="00DD22FC">
      <w:pPr>
        <w:spacing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9530D">
        <w:rPr>
          <w:rFonts w:ascii="標楷體" w:eastAsia="標楷體" w:hAnsi="標楷體" w:cs="標楷體" w:hint="eastAsia"/>
          <w:b/>
          <w:bCs/>
          <w:sz w:val="36"/>
          <w:szCs w:val="36"/>
        </w:rPr>
        <w:t>實施要點</w:t>
      </w:r>
    </w:p>
    <w:p w:rsidR="0072024D" w:rsidRPr="0019530D" w:rsidRDefault="0072024D" w:rsidP="00DD22FC">
      <w:pPr>
        <w:spacing w:line="420" w:lineRule="exact"/>
        <w:jc w:val="center"/>
        <w:rPr>
          <w:rFonts w:ascii="標楷體" w:eastAsia="標楷體" w:hAnsi="標楷體"/>
        </w:rPr>
      </w:pPr>
    </w:p>
    <w:tbl>
      <w:tblPr>
        <w:tblW w:w="8806" w:type="dxa"/>
        <w:tblInd w:w="-106" w:type="dxa"/>
        <w:tblLook w:val="01E0"/>
      </w:tblPr>
      <w:tblGrid>
        <w:gridCol w:w="1101"/>
        <w:gridCol w:w="7705"/>
      </w:tblGrid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臺南市政府教育局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以下簡稱本局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與社團法人臺南市教師會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以下簡稱本市教師會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依教師法第二十七條第二款及其施行細則第二十四條第一項規定，協議訂定本要點。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應依本要點，配合學校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特色及社區發展，自訂學校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教師聘約。學校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教師聘約違反本要點或其他相關法令規定者無效。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應依本要點，與學校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教師會協議訂定或修正學校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教師聘約後，提經校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務會議通過；尚未成立教師會之學校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應與教師代表協議後，提經校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務會議通過，學校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教師代表應由全體教師相互推選之。雙方有爭議時，應由當事人雙方、本市教師會及本局協商解決之。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聘約應以書面為之，並記載下列事項：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受聘教師姓名。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聘任類別。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聘任領域、科目。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聘任期間。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服務規約。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聘約發文日期文號。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其他相關事項。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教師之聘任於學校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教師評審委員會決議審查通過後，學校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應於二十日內書面通知教師審查結果及簽訂聘約日期。教師接到聘書後應於十日內將應聘書回執送交學校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。逾期仍未應聘者，學校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應依教師所留之居住所地址通知教師，經通知逾十日仍未應聘者，視同不應聘。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四點第五款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所稱服務規約，應包含下列事項：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教師之權利、義務、待遇、進修與研究、退休、撫卹、離職、資遣、保險、申訴及訴訟等，依教師法及相關法令規定辦理。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教師應恪遵教育宗旨及有關法令，為學生表率。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教師於校園及教學中，應本中立原則，不得為特定政黨、宗教、種族、營利事業從事宣傳。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教師有兼任導師之義務。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教師兼任主任、組長、副組長等行政職務，及擔任實習輔導教師、附設補校教師、認輔教師，學校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須與當事者協商後，依校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長職權聘任之。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前項人員產生有困難時，召開臨時校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務會議協商產生之，教師應遵守協商結果。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教師出勤差假依「教師請假規則」及相關規定辦理。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教師對於教學，應充分備課、熟諳教材教法、注意班級經營、認真批改作業、加強平時考查，並確實指導實驗或實習。並應不斷檢討改進教學方法、評量方式，充實專業知能，追求專業成長。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教師除擔任教學外，應與學校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共負班級事務處理、管理教室管理、學生安全督導、學生行為輔導、校園偶發事件處理及學校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公物維護之責任，由學校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訂定有關規定提經校務會議通過後實施。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教師於寒暑假期間依本市與教師會協商訂定之「臺南市立高級中等以下學校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未兼行政職務教師寒暑假期間返校活動事項及日數執行規定」從事返校服務、進修、研究、研習或準備教材。</w:t>
            </w:r>
          </w:p>
          <w:p w:rsidR="0072024D" w:rsidRPr="0019530D" w:rsidRDefault="0072024D" w:rsidP="0072024D">
            <w:pPr>
              <w:spacing w:line="420" w:lineRule="exact"/>
              <w:ind w:left="31680" w:hangingChars="218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及教師應恪遵教師法、教育人員任用條例、教師自律公約、學校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章則等相關法令及其精神。</w:t>
            </w:r>
          </w:p>
          <w:p w:rsidR="0072024D" w:rsidRDefault="0072024D" w:rsidP="0072024D">
            <w:pPr>
              <w:spacing w:line="420" w:lineRule="exact"/>
              <w:ind w:left="31680" w:hangingChars="154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教師不得兼任法令規定以外之職務，如有兼任校外課程情事，其兼課時數依相關法令辦理，且應事先簽請服務學校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長同意。</w:t>
            </w:r>
          </w:p>
          <w:p w:rsidR="0072024D" w:rsidRDefault="0072024D" w:rsidP="0072024D">
            <w:pPr>
              <w:spacing w:line="420" w:lineRule="exact"/>
              <w:ind w:left="31680" w:hangingChars="154" w:firstLine="316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十一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教師不得私自為學生收費補習、誘使學生參加校外補習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</w:p>
          <w:p w:rsidR="0072024D" w:rsidRPr="0019530D" w:rsidRDefault="0072024D" w:rsidP="0072024D">
            <w:pPr>
              <w:spacing w:line="420" w:lineRule="exact"/>
              <w:ind w:left="31680" w:hangingChars="154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及巧立名目向學生收取費用。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教師於聘約期限屆滿後，不再應聘，或學校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不再續聘時，雙方應於聘約屆滿前一個月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或教師介聘前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以書面通知對方，始得為之。</w:t>
            </w:r>
          </w:p>
          <w:p w:rsidR="0072024D" w:rsidRPr="0019530D" w:rsidRDefault="0072024D" w:rsidP="0072024D">
            <w:pPr>
              <w:spacing w:line="420" w:lineRule="exact"/>
              <w:ind w:leftChars="329" w:left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教師因故必須提前終止或解除聘約，應於一個月前以書面通知學校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應於教師辦妥離職手續後，給予離職證明或服務證明。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教師違約，依相關罰則處理，其罰則由學校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務會議訂之。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十三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各校若因減班或其他原因，致教師超額須介聘至他校服務時，應依「臺南市立國民中小學暨幼兒園辦理教師介聘甄選分發實施要點」辦理，不受聘約中聘期之限制。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教師留職停薪期間，仍應遵守有關法令對教師身分所為特別之規定。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教師在保障學生學習權之前提下，應本教育專業原則，考量學生學習特質，自行編選補充教材、設計學習活動及教學評量實施方式，並參與教學相關之成長學習活動及教學視導，以提昇教學品質。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教師依法執行教學或行政工作涉訟時，其服務學校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比照公務人員因公涉訟辦法之規定辦理。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教師應恪遵「校園性侵害性騷擾或性霸凌防治準則」第七條及第八條規定及「校園霸凌防治準則」第六條至第九條規定。</w:t>
            </w:r>
          </w:p>
          <w:p w:rsidR="0072024D" w:rsidRPr="0019530D" w:rsidRDefault="0072024D" w:rsidP="0072024D">
            <w:pPr>
              <w:spacing w:line="420" w:lineRule="exact"/>
              <w:ind w:left="31680" w:hangingChars="282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教師被選為學校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各項委員會委員，應有善盡職責之義務。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各校（園）得依教師法施行細則第二十二條規定訂定學校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章則，其與教師有關事項應依本要點第四條規定納入教師聘約。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依法令借調之教師，另依其相關法令辦理。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教師聘約未規定事項依相關法令辦理。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教師違反學校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聘約，由學校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教師評審委員會依聘約規定處理。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72024D">
            <w:pPr>
              <w:spacing w:line="420" w:lineRule="exact"/>
              <w:ind w:rightChars="-163" w:right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十一、、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章則及各項辦法不得違反相關法令，並應經校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務會議通過；校長、行政人員及教師應遵守校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務會議之決議。如有爭議時，應依臺南市國民中小學校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務會議組織及運作要點規定，召開臨時校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務會議研議解決。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十二、</w:t>
            </w:r>
          </w:p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因聘約所生之訴訟，以學校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園</w:t>
            </w:r>
            <w:r w:rsidRPr="001953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所在地之法院為第一審管轄法院。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十三、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臺南市私立高級中等以下學校暨幼兒園，得準用之。</w:t>
            </w:r>
          </w:p>
        </w:tc>
      </w:tr>
      <w:tr w:rsidR="0072024D" w:rsidRPr="0019530D">
        <w:tc>
          <w:tcPr>
            <w:tcW w:w="1101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十四、</w:t>
            </w:r>
          </w:p>
        </w:tc>
        <w:tc>
          <w:tcPr>
            <w:tcW w:w="7705" w:type="dxa"/>
          </w:tcPr>
          <w:p w:rsidR="0072024D" w:rsidRPr="0019530D" w:rsidRDefault="0072024D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cs="標楷體" w:hint="eastAsia"/>
                <w:sz w:val="28"/>
                <w:szCs w:val="28"/>
              </w:rPr>
              <w:t>本要點自發布日施行。</w:t>
            </w:r>
          </w:p>
        </w:tc>
      </w:tr>
    </w:tbl>
    <w:p w:rsidR="0072024D" w:rsidRPr="0019530D" w:rsidRDefault="0072024D">
      <w:pPr>
        <w:rPr>
          <w:rFonts w:ascii="標楷體" w:eastAsia="標楷體" w:hAnsi="標楷體"/>
        </w:rPr>
      </w:pPr>
    </w:p>
    <w:sectPr w:rsidR="0072024D" w:rsidRPr="0019530D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2FC"/>
    <w:rsid w:val="0019530D"/>
    <w:rsid w:val="001D08D6"/>
    <w:rsid w:val="00210E09"/>
    <w:rsid w:val="00355CA4"/>
    <w:rsid w:val="00536ADC"/>
    <w:rsid w:val="005B6DD4"/>
    <w:rsid w:val="006D10C0"/>
    <w:rsid w:val="0072024D"/>
    <w:rsid w:val="00770E1A"/>
    <w:rsid w:val="007E7733"/>
    <w:rsid w:val="008643ED"/>
    <w:rsid w:val="0095044F"/>
    <w:rsid w:val="00950B03"/>
    <w:rsid w:val="00993393"/>
    <w:rsid w:val="00A21D20"/>
    <w:rsid w:val="00A72189"/>
    <w:rsid w:val="00DD22FC"/>
    <w:rsid w:val="00EF535C"/>
    <w:rsid w:val="00FC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FC"/>
    <w:pPr>
      <w:widowControl w:val="0"/>
      <w:spacing w:line="400" w:lineRule="exac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323</Words>
  <Characters>1844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臺南市立高級中等以下學校暨幼兒園教師聘約準則</dc:title>
  <dc:subject/>
  <dc:creator>user</dc:creator>
  <cp:keywords/>
  <dc:description/>
  <cp:lastModifiedBy>Administrator</cp:lastModifiedBy>
  <cp:revision>2</cp:revision>
  <dcterms:created xsi:type="dcterms:W3CDTF">2014-03-03T03:42:00Z</dcterms:created>
  <dcterms:modified xsi:type="dcterms:W3CDTF">2014-03-03T03:42:00Z</dcterms:modified>
</cp:coreProperties>
</file>